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6BF" w:rsidRDefault="006256BF" w:rsidP="00BC1D3D">
      <w:pPr>
        <w:jc w:val="both"/>
        <w:rPr>
          <w:i/>
          <w:sz w:val="26"/>
          <w:szCs w:val="26"/>
        </w:rPr>
      </w:pPr>
      <w:r>
        <w:rPr>
          <w:i/>
          <w:noProof/>
          <w:sz w:val="26"/>
          <w:szCs w:val="26"/>
        </w:rPr>
        <w:drawing>
          <wp:inline distT="0" distB="0" distL="0" distR="0">
            <wp:extent cx="1217855" cy="1826021"/>
            <wp:effectExtent l="19050" t="0" r="13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18828" cy="1827479"/>
                    </a:xfrm>
                    <a:prstGeom prst="rect">
                      <a:avLst/>
                    </a:prstGeom>
                    <a:noFill/>
                    <a:ln w="9525">
                      <a:noFill/>
                      <a:miter lim="800000"/>
                      <a:headEnd/>
                      <a:tailEnd/>
                    </a:ln>
                  </pic:spPr>
                </pic:pic>
              </a:graphicData>
            </a:graphic>
          </wp:inline>
        </w:drawing>
      </w:r>
    </w:p>
    <w:p w:rsidR="006256BF" w:rsidRDefault="006256BF" w:rsidP="00BC1D3D">
      <w:pPr>
        <w:jc w:val="both"/>
        <w:rPr>
          <w:i/>
          <w:sz w:val="26"/>
          <w:szCs w:val="26"/>
        </w:rPr>
      </w:pPr>
    </w:p>
    <w:p w:rsidR="00A21C3C" w:rsidRPr="008F6B49" w:rsidRDefault="00A21C3C" w:rsidP="00BC1D3D">
      <w:pPr>
        <w:jc w:val="both"/>
        <w:rPr>
          <w:i/>
          <w:sz w:val="22"/>
          <w:szCs w:val="22"/>
        </w:rPr>
      </w:pPr>
      <w:r w:rsidRPr="00BC1D3D">
        <w:rPr>
          <w:i/>
          <w:sz w:val="26"/>
          <w:szCs w:val="26"/>
        </w:rPr>
        <w:t>Thế Dũng</w:t>
      </w:r>
    </w:p>
    <w:p w:rsidR="00A21C3C" w:rsidRPr="00BC1D3D" w:rsidRDefault="00A21C3C" w:rsidP="00BC1D3D">
      <w:pPr>
        <w:jc w:val="both"/>
        <w:rPr>
          <w:b/>
          <w:sz w:val="28"/>
          <w:szCs w:val="28"/>
        </w:rPr>
      </w:pPr>
      <w:r w:rsidRPr="00BC1D3D">
        <w:rPr>
          <w:b/>
          <w:sz w:val="28"/>
          <w:szCs w:val="28"/>
        </w:rPr>
        <w:t>Tất cả đề</w:t>
      </w:r>
      <w:r w:rsidR="00BC1D3D">
        <w:rPr>
          <w:b/>
          <w:sz w:val="28"/>
          <w:szCs w:val="28"/>
        </w:rPr>
        <w:t>u giống nhau  và tất cả cũng khá</w:t>
      </w:r>
      <w:r w:rsidRPr="00BC1D3D">
        <w:rPr>
          <w:b/>
          <w:sz w:val="28"/>
          <w:szCs w:val="28"/>
        </w:rPr>
        <w:t>c nhau</w:t>
      </w:r>
    </w:p>
    <w:p w:rsidR="00A21C3C" w:rsidRPr="00342F64" w:rsidRDefault="00A21C3C" w:rsidP="00BC1D3D">
      <w:pPr>
        <w:jc w:val="both"/>
        <w:rPr>
          <w:i/>
          <w:sz w:val="16"/>
          <w:szCs w:val="16"/>
        </w:rPr>
      </w:pPr>
      <w:r w:rsidRPr="00342F64">
        <w:rPr>
          <w:sz w:val="26"/>
          <w:szCs w:val="26"/>
        </w:rPr>
        <w:t xml:space="preserve">            </w:t>
      </w:r>
      <w:r w:rsidR="008F6B49" w:rsidRPr="00342F64">
        <w:rPr>
          <w:i/>
          <w:sz w:val="16"/>
          <w:szCs w:val="16"/>
        </w:rPr>
        <w:t>Tiểu luận</w:t>
      </w:r>
      <w:r w:rsidRPr="00342F64">
        <w:rPr>
          <w:i/>
          <w:sz w:val="16"/>
          <w:szCs w:val="16"/>
        </w:rPr>
        <w:t xml:space="preserve"> </w:t>
      </w:r>
      <w:r w:rsidR="008F6B49" w:rsidRPr="00342F64">
        <w:rPr>
          <w:i/>
          <w:sz w:val="16"/>
          <w:szCs w:val="16"/>
        </w:rPr>
        <w:t>dành cho Tạp chí  Ländersprofil/Vietnam-2012</w:t>
      </w:r>
      <w:r w:rsidR="00342F64" w:rsidRPr="00342F64">
        <w:rPr>
          <w:i/>
          <w:sz w:val="16"/>
          <w:szCs w:val="16"/>
        </w:rPr>
        <w:t xml:space="preserve"> – do Societäts MEDIEN đặt bài.</w:t>
      </w:r>
      <w:r w:rsidRPr="00342F64">
        <w:rPr>
          <w:i/>
          <w:sz w:val="16"/>
          <w:szCs w:val="16"/>
        </w:rPr>
        <w:t xml:space="preserve">              </w:t>
      </w:r>
    </w:p>
    <w:p w:rsidR="008F6B49" w:rsidRPr="00342F64" w:rsidRDefault="008F6B49" w:rsidP="00BC1D3D">
      <w:pPr>
        <w:jc w:val="both"/>
        <w:rPr>
          <w:i/>
        </w:rPr>
      </w:pPr>
    </w:p>
    <w:p w:rsidR="00A21C3C" w:rsidRPr="00BC1D3D" w:rsidRDefault="00B466A4" w:rsidP="00BC1D3D">
      <w:pPr>
        <w:jc w:val="both"/>
        <w:rPr>
          <w:i/>
          <w:sz w:val="26"/>
          <w:szCs w:val="26"/>
        </w:rPr>
      </w:pPr>
      <w:r w:rsidRPr="00BC1D3D">
        <w:rPr>
          <w:i/>
          <w:sz w:val="26"/>
          <w:szCs w:val="26"/>
        </w:rPr>
        <w:t>1.Tôi đã sống  một thân phận rất thô</w:t>
      </w:r>
      <w:r w:rsidR="00A21C3C" w:rsidRPr="00BC1D3D">
        <w:rPr>
          <w:i/>
          <w:sz w:val="26"/>
          <w:szCs w:val="26"/>
        </w:rPr>
        <w:t>ng thường của một nhà văn Việt Nam</w:t>
      </w:r>
      <w:r w:rsidRPr="00BC1D3D">
        <w:rPr>
          <w:i/>
          <w:sz w:val="26"/>
          <w:szCs w:val="26"/>
        </w:rPr>
        <w:t>.</w:t>
      </w:r>
    </w:p>
    <w:p w:rsidR="00A21C3C" w:rsidRPr="00BC1D3D" w:rsidRDefault="00A21C3C" w:rsidP="00BC1D3D">
      <w:pPr>
        <w:jc w:val="both"/>
        <w:rPr>
          <w:sz w:val="26"/>
          <w:szCs w:val="26"/>
        </w:rPr>
      </w:pPr>
      <w:r w:rsidRPr="00BC1D3D">
        <w:rPr>
          <w:sz w:val="26"/>
          <w:szCs w:val="26"/>
        </w:rPr>
        <w:t>Tôi sinh năm 1954. Vào lính năm 17 tuổi. Làm thơ từ khi 14,15. Tốt nghiệp Đại Học Sư Phạm Văn năm 26 tuổi. Đi dạy Văn ở phổ thông trung học  được ba năm thì chuyển sang nghề biên tập văn nghệ, báo chí. Khi t</w:t>
      </w:r>
      <w:r w:rsidR="00B466A4" w:rsidRPr="00BC1D3D">
        <w:rPr>
          <w:sz w:val="26"/>
          <w:szCs w:val="26"/>
        </w:rPr>
        <w:t>ự xuất khẩu nửa đời mình sang Đô</w:t>
      </w:r>
      <w:r w:rsidRPr="00BC1D3D">
        <w:rPr>
          <w:sz w:val="26"/>
          <w:szCs w:val="26"/>
        </w:rPr>
        <w:t>ng-Berlin ( vào 04.1989) thì t</w:t>
      </w:r>
      <w:r w:rsidR="00B466A4" w:rsidRPr="00BC1D3D">
        <w:rPr>
          <w:sz w:val="26"/>
          <w:szCs w:val="26"/>
        </w:rPr>
        <w:t>ôi đã</w:t>
      </w:r>
      <w:r w:rsidRPr="00BC1D3D">
        <w:rPr>
          <w:sz w:val="26"/>
          <w:szCs w:val="26"/>
        </w:rPr>
        <w:t xml:space="preserve"> đọc J.W. Goethe (1749-1832), Heinrich Heine (1797-1856), Rainer Maria Rilke (1875-1926), Friedrich Schiller (1759-1805), Friedrich Hoelderlin (1770-1843) và nhiều nhà văn Đ</w:t>
      </w:r>
      <w:r w:rsidR="00B466A4" w:rsidRPr="00BC1D3D">
        <w:rPr>
          <w:sz w:val="26"/>
          <w:szCs w:val="26"/>
        </w:rPr>
        <w:t>ức nổi tiếng ở thế kỷ 20 (qua cá</w:t>
      </w:r>
      <w:r w:rsidRPr="00BC1D3D">
        <w:rPr>
          <w:sz w:val="26"/>
          <w:szCs w:val="26"/>
        </w:rPr>
        <w:t>c bản Việt ngữ).</w:t>
      </w:r>
    </w:p>
    <w:p w:rsidR="00A21C3C" w:rsidRPr="00BC1D3D" w:rsidRDefault="00A21C3C" w:rsidP="00BC1D3D">
      <w:pPr>
        <w:jc w:val="both"/>
        <w:rPr>
          <w:sz w:val="26"/>
          <w:szCs w:val="26"/>
        </w:rPr>
      </w:pPr>
      <w:r w:rsidRPr="00BC1D3D">
        <w:rPr>
          <w:sz w:val="26"/>
          <w:szCs w:val="26"/>
        </w:rPr>
        <w:t>Mỗi chu kỳ tuổi tác khác nhau tôi có các nhà thơ nhà văn khác nhau ảnh hưởng mạnh mẽ và sâu sắc cho sự phát</w:t>
      </w:r>
      <w:r w:rsidR="00B466A4" w:rsidRPr="00BC1D3D">
        <w:rPr>
          <w:sz w:val="26"/>
          <w:szCs w:val="26"/>
        </w:rPr>
        <w:t xml:space="preserve"> triển tinh thần trí tụê của mình</w:t>
      </w:r>
      <w:r w:rsidRPr="00BC1D3D">
        <w:rPr>
          <w:sz w:val="26"/>
          <w:szCs w:val="26"/>
        </w:rPr>
        <w:t xml:space="preserve">. Rốt cuộc thì khi sang tới Berlin, ở đầu giừơng cá nhân của tôi thường xuyên có hai tập thơ Đường. Cùng với truyện Kiều còn có Bầu trời bị chia </w:t>
      </w:r>
      <w:r w:rsidR="00B466A4" w:rsidRPr="00BC1D3D">
        <w:rPr>
          <w:sz w:val="26"/>
          <w:szCs w:val="26"/>
        </w:rPr>
        <w:t>cắt của Christa Wolf, câu chuyện dòng sô</w:t>
      </w:r>
      <w:r w:rsidRPr="00BC1D3D">
        <w:rPr>
          <w:sz w:val="26"/>
          <w:szCs w:val="26"/>
        </w:rPr>
        <w:t>ng của Hermann Hesse, thơ Tagore, và tậ</w:t>
      </w:r>
      <w:r w:rsidR="00B466A4" w:rsidRPr="00BC1D3D">
        <w:rPr>
          <w:sz w:val="26"/>
          <w:szCs w:val="26"/>
        </w:rPr>
        <w:t>p Lá Cỏ của Walt Whitman. Sau đó, tôi đã đọc được những người mà mình quen biết, yêu thí</w:t>
      </w:r>
      <w:r w:rsidRPr="00BC1D3D">
        <w:rPr>
          <w:sz w:val="26"/>
          <w:szCs w:val="26"/>
        </w:rPr>
        <w:t>ch và bắt đầu viết.</w:t>
      </w:r>
    </w:p>
    <w:p w:rsidR="00A21C3C" w:rsidRPr="00BC1D3D" w:rsidRDefault="00B466A4" w:rsidP="00BC1D3D">
      <w:pPr>
        <w:jc w:val="both"/>
        <w:rPr>
          <w:sz w:val="26"/>
          <w:szCs w:val="26"/>
        </w:rPr>
      </w:pPr>
      <w:r w:rsidRPr="00BC1D3D">
        <w:rPr>
          <w:sz w:val="26"/>
          <w:szCs w:val="26"/>
        </w:rPr>
        <w:t>Sau ngày 03.10.1990, tô</w:t>
      </w:r>
      <w:r w:rsidR="00A21C3C" w:rsidRPr="00BC1D3D">
        <w:rPr>
          <w:sz w:val="26"/>
          <w:szCs w:val="26"/>
        </w:rPr>
        <w:t xml:space="preserve">i thành người nước ngoài ở Đức. Người Đức với </w:t>
      </w:r>
      <w:r w:rsidRPr="00BC1D3D">
        <w:rPr>
          <w:sz w:val="26"/>
          <w:szCs w:val="26"/>
        </w:rPr>
        <w:t>tô</w:t>
      </w:r>
      <w:r w:rsidR="00A21C3C" w:rsidRPr="00BC1D3D">
        <w:rPr>
          <w:sz w:val="26"/>
          <w:szCs w:val="26"/>
        </w:rPr>
        <w:t>i: vừa quen vừa lạ.</w:t>
      </w:r>
      <w:r w:rsidR="00342F64">
        <w:rPr>
          <w:sz w:val="26"/>
          <w:szCs w:val="26"/>
        </w:rPr>
        <w:t xml:space="preserve"> </w:t>
      </w:r>
      <w:r w:rsidR="00A21C3C" w:rsidRPr="00BC1D3D">
        <w:rPr>
          <w:sz w:val="26"/>
          <w:szCs w:val="26"/>
        </w:rPr>
        <w:t xml:space="preserve">Nhà văn, nhà thơ cũng giống như tất cả mọi người trên thế gian này. Hắn cũng phải lam lũ làm đủ mọi việc để mà có thể mưu sinh. </w:t>
      </w:r>
    </w:p>
    <w:p w:rsidR="00A21C3C" w:rsidRPr="00BC1D3D" w:rsidRDefault="00A21C3C" w:rsidP="00BC1D3D">
      <w:pPr>
        <w:jc w:val="both"/>
        <w:rPr>
          <w:sz w:val="26"/>
          <w:szCs w:val="26"/>
        </w:rPr>
      </w:pPr>
      <w:r w:rsidRPr="00BC1D3D">
        <w:rPr>
          <w:sz w:val="26"/>
          <w:szCs w:val="26"/>
        </w:rPr>
        <w:t xml:space="preserve">Và tình trạng sống này đặt ra cho tôi những vấn đề sứ mệnh rất cụ thể . Khi tôi cầm bút, tôi muốn bày tỏ mối liên hệ và thực trạng giữa từng nhân phận đồng thời đồng cảnh hoặc đồng thời nhưng nghịch cảnh với tôi trong mọi diễn biến trầm luân và bi tráng của đồng loại. </w:t>
      </w:r>
    </w:p>
    <w:p w:rsidR="00A21C3C" w:rsidRPr="00BC1D3D" w:rsidRDefault="00A21C3C" w:rsidP="00BC1D3D">
      <w:pPr>
        <w:jc w:val="both"/>
        <w:rPr>
          <w:sz w:val="26"/>
          <w:szCs w:val="26"/>
        </w:rPr>
      </w:pPr>
      <w:r w:rsidRPr="00BC1D3D">
        <w:rPr>
          <w:sz w:val="26"/>
          <w:szCs w:val="26"/>
        </w:rPr>
        <w:t xml:space="preserve">Khi nói đến sứ mệnh của nhà văn thì có vẻ to chuyện nhưng theo kinh nghiệm của đời sống nội tâm cá nhân thì nhiều khi tôi làm thơ,viết văn là để tự cứu chính mình. </w:t>
      </w:r>
    </w:p>
    <w:p w:rsidR="00A21C3C" w:rsidRPr="00BC1D3D" w:rsidRDefault="00A21C3C" w:rsidP="00BC1D3D">
      <w:pPr>
        <w:jc w:val="both"/>
        <w:rPr>
          <w:sz w:val="26"/>
          <w:szCs w:val="26"/>
        </w:rPr>
      </w:pPr>
      <w:r w:rsidRPr="00BC1D3D">
        <w:rPr>
          <w:sz w:val="26"/>
          <w:szCs w:val="26"/>
        </w:rPr>
        <w:t>Tôi nghĩ  rằng mỗi một nhà văn, nhà thơ đều có một quốc tịch. Cho nên thân phận của nhà văn luôn luôn gắn bó với số phận của dân tộc và của nền văn hóa mà hắn thoát thai từ đó, dù trong hoàn cảnh hắn sống ở ngoài hoặc -  ở trong biên giới địa lý của xứ sở hắn. Hắn</w:t>
      </w:r>
      <w:r w:rsidR="00B466A4" w:rsidRPr="00BC1D3D">
        <w:rPr>
          <w:sz w:val="26"/>
          <w:szCs w:val="26"/>
        </w:rPr>
        <w:t xml:space="preserve"> mơ ước một nước Việt Nam mới, ôn hòa, theo chủ nghĩa hòa bình, hợp sinh thái, có nền tảng dân chủ, đẹp đẽ và cô</w:t>
      </w:r>
      <w:r w:rsidRPr="00BC1D3D">
        <w:rPr>
          <w:sz w:val="26"/>
          <w:szCs w:val="26"/>
        </w:rPr>
        <w:t xml:space="preserve">ng bằng. Nhà nước ở xứ </w:t>
      </w:r>
      <w:r w:rsidR="00B466A4" w:rsidRPr="00BC1D3D">
        <w:rPr>
          <w:sz w:val="26"/>
          <w:szCs w:val="26"/>
        </w:rPr>
        <w:t>sở của hắn là một nhà nước chuyê</w:t>
      </w:r>
      <w:r w:rsidRPr="00BC1D3D">
        <w:rPr>
          <w:sz w:val="26"/>
          <w:szCs w:val="26"/>
        </w:rPr>
        <w:t>n chế đ</w:t>
      </w:r>
      <w:r w:rsidR="00B466A4" w:rsidRPr="00BC1D3D">
        <w:rPr>
          <w:sz w:val="26"/>
          <w:szCs w:val="26"/>
        </w:rPr>
        <w:t>ộc tài, ở đó chỉ có</w:t>
      </w:r>
      <w:r w:rsidRPr="00BC1D3D">
        <w:rPr>
          <w:sz w:val="26"/>
          <w:szCs w:val="26"/>
        </w:rPr>
        <w:t xml:space="preserve"> Đảng qu</w:t>
      </w:r>
      <w:r w:rsidR="00B466A4" w:rsidRPr="00BC1D3D">
        <w:rPr>
          <w:sz w:val="26"/>
          <w:szCs w:val="26"/>
        </w:rPr>
        <w:t>yền. Con người, trước hết cần có được cái Nhân chủ của tâm linh, tâm trí mình. Xứ sở của hắn làm gì có dân chủ. Hắn cần phải không ngừng vượt qua những biê</w:t>
      </w:r>
      <w:r w:rsidRPr="00BC1D3D">
        <w:rPr>
          <w:sz w:val="26"/>
          <w:szCs w:val="26"/>
        </w:rPr>
        <w:t xml:space="preserve">n giới, những rào chắn </w:t>
      </w:r>
      <w:r w:rsidR="00342F64">
        <w:rPr>
          <w:sz w:val="26"/>
          <w:szCs w:val="26"/>
        </w:rPr>
        <w:t>phi lý để đưa tất cả năng lực tâ</w:t>
      </w:r>
      <w:r w:rsidR="00B466A4" w:rsidRPr="00BC1D3D">
        <w:rPr>
          <w:sz w:val="26"/>
          <w:szCs w:val="26"/>
        </w:rPr>
        <w:t>m trí</w:t>
      </w:r>
      <w:r w:rsidRPr="00BC1D3D">
        <w:rPr>
          <w:sz w:val="26"/>
          <w:szCs w:val="26"/>
        </w:rPr>
        <w:t xml:space="preserve"> của hắn trở t</w:t>
      </w:r>
      <w:r w:rsidR="00B466A4" w:rsidRPr="00BC1D3D">
        <w:rPr>
          <w:sz w:val="26"/>
          <w:szCs w:val="26"/>
        </w:rPr>
        <w:t>hành một hiện thực sống hữu í</w:t>
      </w:r>
      <w:r w:rsidRPr="00BC1D3D">
        <w:rPr>
          <w:sz w:val="26"/>
          <w:szCs w:val="26"/>
        </w:rPr>
        <w:t>ch tối đa.  Và sứ mệnh nhà thơ, nhà văn trong cái nhìn của tôi trước hết là hắn cần phải biết tự cứu lấy chí</w:t>
      </w:r>
      <w:r w:rsidR="00B466A4" w:rsidRPr="00BC1D3D">
        <w:rPr>
          <w:sz w:val="26"/>
          <w:szCs w:val="26"/>
        </w:rPr>
        <w:t xml:space="preserve">nh </w:t>
      </w:r>
      <w:r w:rsidR="00B466A4" w:rsidRPr="00BC1D3D">
        <w:rPr>
          <w:sz w:val="26"/>
          <w:szCs w:val="26"/>
        </w:rPr>
        <w:lastRenderedPageBreak/>
        <w:t>những giấc mơ của hắn. Cho nên hạnh phúc và đau khổ của tôi khi tôi yêu nước Đức xét về  khía cạnh nào đó</w:t>
      </w:r>
      <w:r w:rsidRPr="00BC1D3D">
        <w:rPr>
          <w:sz w:val="26"/>
          <w:szCs w:val="26"/>
        </w:rPr>
        <w:t xml:space="preserve"> là số phận</w:t>
      </w:r>
      <w:r w:rsidR="00B466A4" w:rsidRPr="00BC1D3D">
        <w:rPr>
          <w:sz w:val="26"/>
          <w:szCs w:val="26"/>
        </w:rPr>
        <w:t xml:space="preserve"> của thế hệ tô</w:t>
      </w:r>
      <w:r w:rsidRPr="00BC1D3D">
        <w:rPr>
          <w:sz w:val="26"/>
          <w:szCs w:val="26"/>
        </w:rPr>
        <w:t>i, số phận d</w:t>
      </w:r>
      <w:r w:rsidR="00B466A4" w:rsidRPr="00BC1D3D">
        <w:rPr>
          <w:sz w:val="26"/>
          <w:szCs w:val="26"/>
        </w:rPr>
        <w:t>i cư. Điều đó có nghĩa là tôi đã</w:t>
      </w:r>
      <w:r w:rsidRPr="00BC1D3D">
        <w:rPr>
          <w:sz w:val="26"/>
          <w:szCs w:val="26"/>
        </w:rPr>
        <w:t xml:space="preserve"> sống một thân phận rất thông thường của một nhà văn Việt Nam. </w:t>
      </w:r>
    </w:p>
    <w:p w:rsidR="00A21C3C" w:rsidRPr="00BC1D3D" w:rsidRDefault="00A21C3C" w:rsidP="00BC1D3D">
      <w:pPr>
        <w:jc w:val="both"/>
        <w:rPr>
          <w:sz w:val="26"/>
          <w:szCs w:val="26"/>
        </w:rPr>
      </w:pPr>
    </w:p>
    <w:p w:rsidR="00A21C3C" w:rsidRPr="00BC1D3D" w:rsidRDefault="00A21C3C" w:rsidP="00BC1D3D">
      <w:pPr>
        <w:jc w:val="both"/>
        <w:rPr>
          <w:i/>
          <w:sz w:val="26"/>
          <w:szCs w:val="26"/>
        </w:rPr>
      </w:pPr>
      <w:r w:rsidRPr="00BC1D3D">
        <w:rPr>
          <w:sz w:val="26"/>
          <w:szCs w:val="26"/>
        </w:rPr>
        <w:t>2.</w:t>
      </w:r>
      <w:r w:rsidRPr="00BC1D3D">
        <w:rPr>
          <w:i/>
          <w:sz w:val="26"/>
          <w:szCs w:val="26"/>
        </w:rPr>
        <w:t>Sự gi</w:t>
      </w:r>
      <w:r w:rsidR="00B466A4" w:rsidRPr="00BC1D3D">
        <w:rPr>
          <w:i/>
          <w:sz w:val="26"/>
          <w:szCs w:val="26"/>
        </w:rPr>
        <w:t>ao thoa giữa tinh thần phương Đông và Phương Tâ</w:t>
      </w:r>
      <w:r w:rsidRPr="00BC1D3D">
        <w:rPr>
          <w:i/>
          <w:sz w:val="26"/>
          <w:szCs w:val="26"/>
        </w:rPr>
        <w:t>y</w:t>
      </w:r>
    </w:p>
    <w:p w:rsidR="00A21C3C" w:rsidRPr="00BC1D3D" w:rsidRDefault="00A21C3C" w:rsidP="00BC1D3D">
      <w:pPr>
        <w:jc w:val="both"/>
        <w:rPr>
          <w:sz w:val="26"/>
          <w:szCs w:val="26"/>
        </w:rPr>
      </w:pPr>
      <w:r w:rsidRPr="00BC1D3D">
        <w:rPr>
          <w:sz w:val="26"/>
          <w:szCs w:val="26"/>
        </w:rPr>
        <w:t xml:space="preserve">Có thể nói  tư tưởng của các nhà triết học Đông phương cổ hiển lộ trong thời đại Lý Trần, </w:t>
      </w:r>
      <w:r w:rsidR="00B466A4" w:rsidRPr="00BC1D3D">
        <w:rPr>
          <w:sz w:val="26"/>
          <w:szCs w:val="26"/>
        </w:rPr>
        <w:t>thời đại Tam giáo đồng nguyên đã</w:t>
      </w:r>
      <w:r w:rsidRPr="00BC1D3D">
        <w:rPr>
          <w:sz w:val="26"/>
          <w:szCs w:val="26"/>
        </w:rPr>
        <w:t xml:space="preserve"> ảnh hưởng sâu sắc vào lối tư duy của tôi. Ngoài ra, đặc biệt lý thuyết về sự tương tác giữa các trường thống nhất trong vật lý hiện đại của Albert Ein</w:t>
      </w:r>
      <w:r w:rsidR="00B466A4" w:rsidRPr="00BC1D3D">
        <w:rPr>
          <w:sz w:val="26"/>
          <w:szCs w:val="26"/>
        </w:rPr>
        <w:t>stein và Dịch học Đông phương đã</w:t>
      </w:r>
      <w:r w:rsidRPr="00BC1D3D">
        <w:rPr>
          <w:sz w:val="26"/>
          <w:szCs w:val="26"/>
        </w:rPr>
        <w:t xml:space="preserve"> thường xuyên mang lại cho tôi sự minh giải điềm tĩnh về thế sự, cũng như cảm giác về sự màu nhiệm trong những chiêm nghiệm Nhân sinh.</w:t>
      </w:r>
    </w:p>
    <w:p w:rsidR="00A21C3C" w:rsidRPr="00BC1D3D" w:rsidRDefault="00A21C3C" w:rsidP="00BC1D3D">
      <w:pPr>
        <w:jc w:val="both"/>
        <w:rPr>
          <w:sz w:val="26"/>
          <w:szCs w:val="26"/>
        </w:rPr>
      </w:pPr>
      <w:r w:rsidRPr="00BC1D3D">
        <w:rPr>
          <w:sz w:val="26"/>
          <w:szCs w:val="26"/>
        </w:rPr>
        <w:t>Khi viết T</w:t>
      </w:r>
      <w:r w:rsidR="00B466A4" w:rsidRPr="00BC1D3D">
        <w:rPr>
          <w:sz w:val="26"/>
          <w:szCs w:val="26"/>
        </w:rPr>
        <w:t>rước cổng thành Brandenburger tô</w:t>
      </w:r>
      <w:r w:rsidRPr="00BC1D3D">
        <w:rPr>
          <w:sz w:val="26"/>
          <w:szCs w:val="26"/>
        </w:rPr>
        <w:t xml:space="preserve">i biết rằng ở CHDC Đức cũng đó </w:t>
      </w:r>
      <w:r w:rsidR="00B466A4" w:rsidRPr="00BC1D3D">
        <w:rPr>
          <w:sz w:val="26"/>
          <w:szCs w:val="26"/>
        </w:rPr>
        <w:t>xảy ra nhiều thảm kịch, người dân CHDC Đức đã phải chịu đựng cá</w:t>
      </w:r>
      <w:r w:rsidRPr="00BC1D3D">
        <w:rPr>
          <w:sz w:val="26"/>
          <w:szCs w:val="26"/>
        </w:rPr>
        <w:t>c cơ cấu độc tài cộng sản chủ</w:t>
      </w:r>
      <w:r w:rsidR="00B466A4" w:rsidRPr="00BC1D3D">
        <w:rPr>
          <w:sz w:val="26"/>
          <w:szCs w:val="26"/>
        </w:rPr>
        <w:t xml:space="preserve"> nghĩa suốt bốn mươi năm.  Và tô</w:t>
      </w:r>
      <w:r w:rsidRPr="00BC1D3D">
        <w:rPr>
          <w:sz w:val="26"/>
          <w:szCs w:val="26"/>
        </w:rPr>
        <w:t>i b</w:t>
      </w:r>
      <w:r w:rsidR="00B466A4" w:rsidRPr="00BC1D3D">
        <w:rPr>
          <w:sz w:val="26"/>
          <w:szCs w:val="26"/>
        </w:rPr>
        <w:t>ắt đầu tự vấn rằng việc người dâ</w:t>
      </w:r>
      <w:r w:rsidRPr="00BC1D3D">
        <w:rPr>
          <w:sz w:val="26"/>
          <w:szCs w:val="26"/>
        </w:rPr>
        <w:t>n CHDC Đức phải chịu đựng chủ nghĩa Stalin bốn mươi n</w:t>
      </w:r>
      <w:r w:rsidR="00B466A4" w:rsidRPr="00BC1D3D">
        <w:rPr>
          <w:sz w:val="26"/>
          <w:szCs w:val="26"/>
        </w:rPr>
        <w:t>ăm và sự xung đột của họ với quá khứ Phát xít  có liên quan đến cuộc đời mình hay khô</w:t>
      </w:r>
      <w:r w:rsidRPr="00BC1D3D">
        <w:rPr>
          <w:sz w:val="26"/>
          <w:szCs w:val="26"/>
        </w:rPr>
        <w:t>n</w:t>
      </w:r>
      <w:r w:rsidR="00B466A4" w:rsidRPr="00BC1D3D">
        <w:rPr>
          <w:sz w:val="26"/>
          <w:szCs w:val="26"/>
        </w:rPr>
        <w:t>g ?  Sống hay là bị sống? Cơn bã</w:t>
      </w:r>
      <w:r w:rsidRPr="00BC1D3D">
        <w:rPr>
          <w:sz w:val="26"/>
          <w:szCs w:val="26"/>
        </w:rPr>
        <w:t>o</w:t>
      </w:r>
      <w:r w:rsidR="00B466A4" w:rsidRPr="00BC1D3D">
        <w:rPr>
          <w:sz w:val="26"/>
          <w:szCs w:val="26"/>
        </w:rPr>
        <w:t xml:space="preserve"> đêm qua chưa phải cuối cù</w:t>
      </w:r>
      <w:r w:rsidRPr="00BC1D3D">
        <w:rPr>
          <w:sz w:val="26"/>
          <w:szCs w:val="26"/>
        </w:rPr>
        <w:t>ng?</w:t>
      </w:r>
    </w:p>
    <w:p w:rsidR="00A21C3C" w:rsidRPr="00BC1D3D" w:rsidRDefault="00B466A4" w:rsidP="00BC1D3D">
      <w:pPr>
        <w:jc w:val="both"/>
        <w:rPr>
          <w:sz w:val="26"/>
          <w:szCs w:val="26"/>
        </w:rPr>
      </w:pPr>
      <w:r w:rsidRPr="00BC1D3D">
        <w:rPr>
          <w:sz w:val="26"/>
          <w:szCs w:val="26"/>
        </w:rPr>
        <w:t>Số phận di cư của tôi khô</w:t>
      </w:r>
      <w:r w:rsidR="00A21C3C" w:rsidRPr="00BC1D3D">
        <w:rPr>
          <w:sz w:val="26"/>
          <w:szCs w:val="26"/>
        </w:rPr>
        <w:t>ng giống như số phận lưu vong của Heinrich Heine, của Erich Maria Remarque, của Bert</w:t>
      </w:r>
      <w:r w:rsidRPr="00BC1D3D">
        <w:rPr>
          <w:sz w:val="26"/>
          <w:szCs w:val="26"/>
        </w:rPr>
        <w:t>olt Brecht. Số phận di cư của tôi giống như câu chuyện của Hermann Hesse. Tôi  cũng có giấc mơ của Siddhartha. Tô</w:t>
      </w:r>
      <w:r w:rsidR="00A21C3C" w:rsidRPr="00BC1D3D">
        <w:rPr>
          <w:sz w:val="26"/>
          <w:szCs w:val="26"/>
        </w:rPr>
        <w:t>i c</w:t>
      </w:r>
      <w:r w:rsidRPr="00BC1D3D">
        <w:rPr>
          <w:sz w:val="26"/>
          <w:szCs w:val="26"/>
        </w:rPr>
        <w:t>ũng có</w:t>
      </w:r>
      <w:r w:rsidR="00A21C3C" w:rsidRPr="00BC1D3D">
        <w:rPr>
          <w:sz w:val="26"/>
          <w:szCs w:val="26"/>
        </w:rPr>
        <w:t xml:space="preserve"> thời gia</w:t>
      </w:r>
      <w:r w:rsidRPr="00BC1D3D">
        <w:rPr>
          <w:sz w:val="26"/>
          <w:szCs w:val="26"/>
        </w:rPr>
        <w:t>n để sống, thời gian để chết. Tôi vừa thành cô</w:t>
      </w:r>
      <w:r w:rsidR="00A21C3C" w:rsidRPr="00BC1D3D">
        <w:rPr>
          <w:sz w:val="26"/>
          <w:szCs w:val="26"/>
        </w:rPr>
        <w:t>n</w:t>
      </w:r>
      <w:r w:rsidRPr="00BC1D3D">
        <w:rPr>
          <w:sz w:val="26"/>
          <w:szCs w:val="26"/>
        </w:rPr>
        <w:t>g và cũng vừa uổng sức. Chẳng còn cách nào khác, tôi không trở về để ở lại, tôi khứ hồi là để tiếp tục lên đường,  Biết mình không thể tắm hai lần trên một dòng sông, cho nên tôi đã</w:t>
      </w:r>
      <w:r w:rsidR="00A21C3C" w:rsidRPr="00BC1D3D">
        <w:rPr>
          <w:sz w:val="26"/>
          <w:szCs w:val="26"/>
        </w:rPr>
        <w:t xml:space="preserve"> sống như là một chủ thể.</w:t>
      </w:r>
    </w:p>
    <w:p w:rsidR="00A21C3C" w:rsidRPr="00BC1D3D" w:rsidRDefault="00A21C3C" w:rsidP="00BC1D3D">
      <w:pPr>
        <w:jc w:val="both"/>
        <w:rPr>
          <w:sz w:val="26"/>
          <w:szCs w:val="26"/>
        </w:rPr>
      </w:pPr>
      <w:r w:rsidRPr="00BC1D3D">
        <w:rPr>
          <w:sz w:val="26"/>
          <w:szCs w:val="26"/>
        </w:rPr>
        <w:t>Có thể nói tôi không biết đích xác được rằng cái</w:t>
      </w:r>
      <w:r w:rsidR="00B466A4" w:rsidRPr="00BC1D3D">
        <w:rPr>
          <w:sz w:val="26"/>
          <w:szCs w:val="26"/>
        </w:rPr>
        <w:t xml:space="preserve"> gọi là tinh thần Đông phương đã</w:t>
      </w:r>
      <w:r w:rsidRPr="00BC1D3D">
        <w:rPr>
          <w:sz w:val="26"/>
          <w:szCs w:val="26"/>
        </w:rPr>
        <w:t xml:space="preserve"> xuất hiện trong thơ văn tôi từ bao giờ và nó như thế nào.Vì tôi sinh ra ở xứ đó thì có lẽ đươn</w:t>
      </w:r>
      <w:r w:rsidR="00B466A4" w:rsidRPr="00BC1D3D">
        <w:rPr>
          <w:sz w:val="26"/>
          <w:szCs w:val="26"/>
        </w:rPr>
        <w:t>g nhiên nó sẽ có ở trong bản ngã</w:t>
      </w:r>
      <w:r w:rsidRPr="00BC1D3D">
        <w:rPr>
          <w:sz w:val="26"/>
          <w:szCs w:val="26"/>
        </w:rPr>
        <w:t xml:space="preserve"> tôi. Sau đó ắt hẳn nó cũng lộ ra trong văn thơ tôi theo quy luật đất nào cây ấy. Dù rằng đang sống ở Đức nhưng bao nhiêu những ám ảnh, những lối suy tư của Đông phương vẫn là sinh địa cho văn ngôn cũ</w:t>
      </w:r>
      <w:r w:rsidR="00B466A4" w:rsidRPr="00BC1D3D">
        <w:rPr>
          <w:sz w:val="26"/>
          <w:szCs w:val="26"/>
        </w:rPr>
        <w:t>ng như thi tứ trong tôi.  Cho nê</w:t>
      </w:r>
      <w:r w:rsidRPr="00BC1D3D">
        <w:rPr>
          <w:sz w:val="26"/>
          <w:szCs w:val="26"/>
        </w:rPr>
        <w:t>n cũng vẫn theo quy luật Đất nào Cây ấy, tôi tin là sự giao thoa giữa tinh thần Đông p</w:t>
      </w:r>
      <w:r w:rsidR="00B466A4" w:rsidRPr="00BC1D3D">
        <w:rPr>
          <w:sz w:val="26"/>
          <w:szCs w:val="26"/>
        </w:rPr>
        <w:t xml:space="preserve">hương và Tây phương hẳn cũng đã </w:t>
      </w:r>
      <w:r w:rsidRPr="00BC1D3D">
        <w:rPr>
          <w:sz w:val="26"/>
          <w:szCs w:val="26"/>
        </w:rPr>
        <w:t>xuất hiện trong những thi phẩm và tiểu thuyết gần đây của tôi.</w:t>
      </w:r>
    </w:p>
    <w:p w:rsidR="00A21C3C" w:rsidRPr="00BC1D3D" w:rsidRDefault="00A21C3C" w:rsidP="00BC1D3D">
      <w:pPr>
        <w:jc w:val="both"/>
        <w:rPr>
          <w:sz w:val="26"/>
          <w:szCs w:val="26"/>
        </w:rPr>
      </w:pPr>
    </w:p>
    <w:p w:rsidR="00A21C3C" w:rsidRPr="00BC1D3D" w:rsidRDefault="00A21C3C" w:rsidP="00BC1D3D">
      <w:pPr>
        <w:jc w:val="both"/>
        <w:rPr>
          <w:i/>
          <w:sz w:val="26"/>
          <w:szCs w:val="26"/>
        </w:rPr>
      </w:pPr>
      <w:r w:rsidRPr="00BC1D3D">
        <w:rPr>
          <w:sz w:val="26"/>
          <w:szCs w:val="26"/>
        </w:rPr>
        <w:t>3.</w:t>
      </w:r>
      <w:r w:rsidRPr="00BC1D3D">
        <w:rPr>
          <w:i/>
          <w:sz w:val="26"/>
          <w:szCs w:val="26"/>
        </w:rPr>
        <w:t>Tất cả đều g</w:t>
      </w:r>
      <w:r w:rsidR="00342F64">
        <w:rPr>
          <w:i/>
          <w:sz w:val="26"/>
          <w:szCs w:val="26"/>
        </w:rPr>
        <w:t>iống nhau và tất cả cũng đều khá</w:t>
      </w:r>
      <w:r w:rsidRPr="00BC1D3D">
        <w:rPr>
          <w:i/>
          <w:sz w:val="26"/>
          <w:szCs w:val="26"/>
        </w:rPr>
        <w:t>c nhau</w:t>
      </w:r>
    </w:p>
    <w:p w:rsidR="00A21C3C" w:rsidRPr="00BC1D3D" w:rsidRDefault="00A21C3C" w:rsidP="00BC1D3D">
      <w:pPr>
        <w:jc w:val="both"/>
        <w:rPr>
          <w:sz w:val="26"/>
          <w:szCs w:val="26"/>
        </w:rPr>
      </w:pPr>
      <w:r w:rsidRPr="00BC1D3D">
        <w:rPr>
          <w:sz w:val="26"/>
          <w:szCs w:val="26"/>
        </w:rPr>
        <w:t xml:space="preserve"> Tôi luôn luôn tâm niệm rằng ở đời  quan trọng vô cùng là những cuộc giao lưu. Bất kể là giao lưu ở hình thái nào. Không có giao lưu thì không có vỡ lẽ, không có hiểu biết đa diện. Không có giao lưu thì những mảnh, những dòng văn hóa khác nhau không thể giao thoa để dẫn đến sự thăng tiến trong sự hiểu biết lẫn nhau. Lịch sử giao lưu giữa người Việt và người Đức chưa đủ dài để cho người Đức hiểu hết, hiểu đúng về người Việt và ngược lại. </w:t>
      </w:r>
    </w:p>
    <w:p w:rsidR="00A21C3C" w:rsidRPr="00BC1D3D" w:rsidRDefault="00B466A4" w:rsidP="00BC1D3D">
      <w:pPr>
        <w:jc w:val="both"/>
        <w:rPr>
          <w:sz w:val="26"/>
          <w:szCs w:val="26"/>
        </w:rPr>
      </w:pPr>
      <w:r w:rsidRPr="00BC1D3D">
        <w:rPr>
          <w:sz w:val="26"/>
          <w:szCs w:val="26"/>
        </w:rPr>
        <w:t>Một trong những phạm vi nghiên cứu của tô</w:t>
      </w:r>
      <w:r w:rsidR="00A21C3C" w:rsidRPr="00BC1D3D">
        <w:rPr>
          <w:sz w:val="26"/>
          <w:szCs w:val="26"/>
        </w:rPr>
        <w:t>i là s</w:t>
      </w:r>
      <w:r w:rsidRPr="00BC1D3D">
        <w:rPr>
          <w:sz w:val="26"/>
          <w:szCs w:val="26"/>
        </w:rPr>
        <w:t>ố phận Đức và số phận Việt, ở đây có thể tận mắt nhìn thấy  tâm hồn Đức và  tâm hồn Việt đã</w:t>
      </w:r>
      <w:r w:rsidR="00A21C3C" w:rsidRPr="00BC1D3D">
        <w:rPr>
          <w:sz w:val="26"/>
          <w:szCs w:val="26"/>
        </w:rPr>
        <w:t xml:space="preserve"> gặp nhau t</w:t>
      </w:r>
      <w:r w:rsidRPr="00BC1D3D">
        <w:rPr>
          <w:sz w:val="26"/>
          <w:szCs w:val="26"/>
        </w:rPr>
        <w:t>rong đời thực ra sao. Nghiê</w:t>
      </w:r>
      <w:r w:rsidR="00A21C3C" w:rsidRPr="00BC1D3D">
        <w:rPr>
          <w:sz w:val="26"/>
          <w:szCs w:val="26"/>
        </w:rPr>
        <w:t xml:space="preserve">n cứu số phận </w:t>
      </w:r>
      <w:r w:rsidRPr="00BC1D3D">
        <w:rPr>
          <w:sz w:val="26"/>
          <w:szCs w:val="26"/>
        </w:rPr>
        <w:t>Việt-Đức là bắc cầu nối giữa quá</w:t>
      </w:r>
      <w:r w:rsidR="00A21C3C" w:rsidRPr="00BC1D3D">
        <w:rPr>
          <w:sz w:val="26"/>
          <w:szCs w:val="26"/>
        </w:rPr>
        <w:t xml:space="preserve"> khứ Việt-Đức </w:t>
      </w:r>
      <w:r w:rsidRPr="00BC1D3D">
        <w:rPr>
          <w:sz w:val="26"/>
          <w:szCs w:val="26"/>
        </w:rPr>
        <w:t>và thực tại Đức-Việt, là quan sát cả hai bờ Đông-Tâ</w:t>
      </w:r>
      <w:r w:rsidR="00A21C3C" w:rsidRPr="00BC1D3D">
        <w:rPr>
          <w:sz w:val="26"/>
          <w:szCs w:val="26"/>
        </w:rPr>
        <w:t>y, cả hai bờ Nam-B</w:t>
      </w:r>
      <w:r w:rsidRPr="00BC1D3D">
        <w:rPr>
          <w:sz w:val="26"/>
          <w:szCs w:val="26"/>
        </w:rPr>
        <w:t>ắc, là ta mở cho nhau cửa tới vô cù</w:t>
      </w:r>
      <w:r w:rsidR="00A21C3C" w:rsidRPr="00BC1D3D">
        <w:rPr>
          <w:sz w:val="26"/>
          <w:szCs w:val="26"/>
        </w:rPr>
        <w:t xml:space="preserve">ng. </w:t>
      </w:r>
    </w:p>
    <w:p w:rsidR="00A21C3C" w:rsidRPr="00BC1D3D" w:rsidRDefault="00B466A4" w:rsidP="00BC1D3D">
      <w:pPr>
        <w:jc w:val="both"/>
        <w:rPr>
          <w:sz w:val="26"/>
          <w:szCs w:val="26"/>
        </w:rPr>
      </w:pPr>
      <w:r w:rsidRPr="00BC1D3D">
        <w:rPr>
          <w:sz w:val="26"/>
          <w:szCs w:val="26"/>
        </w:rPr>
        <w:t>Sống ở Đức đã hơn 23 năm, tô</w:t>
      </w:r>
      <w:r w:rsidR="00A21C3C" w:rsidRPr="00BC1D3D">
        <w:rPr>
          <w:sz w:val="26"/>
          <w:szCs w:val="26"/>
        </w:rPr>
        <w:t>i nhận ra diễn  biến rất lạc</w:t>
      </w:r>
      <w:r w:rsidRPr="00BC1D3D">
        <w:rPr>
          <w:sz w:val="26"/>
          <w:szCs w:val="26"/>
        </w:rPr>
        <w:t xml:space="preserve"> quan của mối quan hệ văn hóa xã</w:t>
      </w:r>
      <w:r w:rsidR="00A21C3C" w:rsidRPr="00BC1D3D">
        <w:rPr>
          <w:sz w:val="26"/>
          <w:szCs w:val="26"/>
        </w:rPr>
        <w:t xml:space="preserve"> hội giữa người Việt với người Đức cũng như với những người nước ngoài </w:t>
      </w:r>
      <w:r w:rsidR="00A21C3C" w:rsidRPr="00BC1D3D">
        <w:rPr>
          <w:sz w:val="26"/>
          <w:szCs w:val="26"/>
        </w:rPr>
        <w:lastRenderedPageBreak/>
        <w:t>kh</w:t>
      </w:r>
      <w:r w:rsidRPr="00BC1D3D">
        <w:rPr>
          <w:sz w:val="26"/>
          <w:szCs w:val="26"/>
        </w:rPr>
        <w:t>ác. Ở nơi này mọi người được phép phát biểu cô</w:t>
      </w:r>
      <w:r w:rsidR="00A21C3C" w:rsidRPr="00BC1D3D">
        <w:rPr>
          <w:sz w:val="26"/>
          <w:szCs w:val="26"/>
        </w:rPr>
        <w:t>ng</w:t>
      </w:r>
      <w:r w:rsidRPr="00BC1D3D">
        <w:rPr>
          <w:sz w:val="26"/>
          <w:szCs w:val="26"/>
        </w:rPr>
        <w:t xml:space="preserve"> khai những ý kiến chống lại chính phủ  vì</w:t>
      </w:r>
      <w:r w:rsidR="00A21C3C" w:rsidRPr="00BC1D3D">
        <w:rPr>
          <w:sz w:val="26"/>
          <w:szCs w:val="26"/>
        </w:rPr>
        <w:t xml:space="preserve">  tại</w:t>
      </w:r>
      <w:r w:rsidRPr="00BC1D3D">
        <w:rPr>
          <w:sz w:val="26"/>
          <w:szCs w:val="26"/>
        </w:rPr>
        <w:t xml:space="preserve"> đây  quyền tự do ngôn luận luôn luôn được thừa nhận. Tô</w:t>
      </w:r>
      <w:r w:rsidR="00BC1D3D" w:rsidRPr="00BC1D3D">
        <w:rPr>
          <w:sz w:val="26"/>
          <w:szCs w:val="26"/>
        </w:rPr>
        <w:t>i cũng ao ước Việt Nam có  một nhà nước pháp quyền, ở đó quyền lực được  phân chia rõ ràng, mọi cư dân và nhà nước đều phải tuân thủ Luật pháp. Và mỗi một cá nhân đều có quyền nói lên ý kiến của riê</w:t>
      </w:r>
      <w:r w:rsidR="00A21C3C" w:rsidRPr="00BC1D3D">
        <w:rPr>
          <w:sz w:val="26"/>
          <w:szCs w:val="26"/>
        </w:rPr>
        <w:t>ng</w:t>
      </w:r>
      <w:r w:rsidR="00BC1D3D" w:rsidRPr="00BC1D3D">
        <w:rPr>
          <w:sz w:val="26"/>
          <w:szCs w:val="26"/>
        </w:rPr>
        <w:t xml:space="preserve">  mì</w:t>
      </w:r>
      <w:r w:rsidR="00A21C3C" w:rsidRPr="00BC1D3D">
        <w:rPr>
          <w:sz w:val="26"/>
          <w:szCs w:val="26"/>
        </w:rPr>
        <w:t xml:space="preserve">nh. </w:t>
      </w:r>
    </w:p>
    <w:p w:rsidR="00A21C3C" w:rsidRPr="00BC1D3D" w:rsidRDefault="00A21C3C" w:rsidP="00BC1D3D">
      <w:pPr>
        <w:jc w:val="both"/>
        <w:rPr>
          <w:sz w:val="26"/>
          <w:szCs w:val="26"/>
        </w:rPr>
      </w:pPr>
      <w:r w:rsidRPr="00BC1D3D">
        <w:rPr>
          <w:sz w:val="26"/>
          <w:szCs w:val="26"/>
        </w:rPr>
        <w:t>Với trải nghiệm cá nhân, tôi có thể bày tỏ ngay tại đây lòng biết ơn của mình</w:t>
      </w:r>
      <w:r w:rsidR="00342F64">
        <w:rPr>
          <w:sz w:val="26"/>
          <w:szCs w:val="26"/>
        </w:rPr>
        <w:t xml:space="preserve"> đối với những nghệ sĩ trí thức</w:t>
      </w:r>
      <w:r w:rsidRPr="00BC1D3D">
        <w:rPr>
          <w:sz w:val="26"/>
          <w:szCs w:val="26"/>
        </w:rPr>
        <w:t xml:space="preserve">, những chính khách tài ba của nước Đức và những người Đức vừa từ tâm vừa thông thái. Bởi lẽ, nhờ sống ở giữa những biến cố lịch sử của nước Đức, của người Đức mà những đường đi nước bước của tôi ở chốn này không bị vấp phải những bụi rậm gai góc hoặc những ngõ cụt. Nếu có những vấp váp thì chỉ có thể tự trách mình mà thôi. </w:t>
      </w:r>
    </w:p>
    <w:p w:rsidR="00A21C3C" w:rsidRPr="00BC1D3D" w:rsidRDefault="00A21C3C" w:rsidP="00BC1D3D">
      <w:pPr>
        <w:jc w:val="both"/>
        <w:rPr>
          <w:sz w:val="26"/>
          <w:szCs w:val="26"/>
        </w:rPr>
      </w:pPr>
      <w:r w:rsidRPr="00BC1D3D">
        <w:rPr>
          <w:sz w:val="26"/>
          <w:szCs w:val="26"/>
        </w:rPr>
        <w:t>Tôi tin rằng, với thời gian, dần dà người Đức đàn ông cũng như người Đức đàn bà với đàn ông, đàn bà Việt Nam sẽ hiểu nhau sâu sa hơn, sẽ có thể ngồi với nhau ở Asia-Snack hoặc Asiagourmet *, ăn uống tán gẫu  về  Việt cộng và Hoa Kỳ, về Đức và Trung Quốc, về phẩm hạnh và tự do; và tình tự với nhau bằng tất cả nỗi khổ đau và niềm vui sướng của kiếp người. Đề tài Đức sẽ trở thành đề tài Việt và ngược lại…</w:t>
      </w:r>
    </w:p>
    <w:p w:rsidR="00A21C3C" w:rsidRPr="00BC1D3D" w:rsidRDefault="00A21C3C" w:rsidP="00BC1D3D">
      <w:pPr>
        <w:jc w:val="both"/>
        <w:rPr>
          <w:sz w:val="26"/>
          <w:szCs w:val="26"/>
        </w:rPr>
      </w:pPr>
      <w:r w:rsidRPr="00BC1D3D">
        <w:rPr>
          <w:sz w:val="26"/>
          <w:szCs w:val="26"/>
        </w:rPr>
        <w:t>Tôi không nguôi tin tưởng vào sự thăng tiến của Con Người trong sự điềm nhiên lặng lẽ</w:t>
      </w:r>
      <w:r w:rsidR="00BC1D3D" w:rsidRPr="00BC1D3D">
        <w:rPr>
          <w:sz w:val="26"/>
          <w:szCs w:val="26"/>
        </w:rPr>
        <w:t xml:space="preserve"> của </w:t>
      </w:r>
      <w:r w:rsidR="00342F64">
        <w:rPr>
          <w:sz w:val="26"/>
          <w:szCs w:val="26"/>
        </w:rPr>
        <w:t>thời gian. Nước Đức- nơi tôi khó</w:t>
      </w:r>
      <w:r w:rsidR="00BC1D3D" w:rsidRPr="00BC1D3D">
        <w:rPr>
          <w:sz w:val="26"/>
          <w:szCs w:val="26"/>
        </w:rPr>
        <w:t>c, cũng là nơi tôi hát, là nơi tô</w:t>
      </w:r>
      <w:r w:rsidRPr="00BC1D3D">
        <w:rPr>
          <w:sz w:val="26"/>
          <w:szCs w:val="26"/>
        </w:rPr>
        <w:t xml:space="preserve">i cảm thấy tri thức và sự nhất thể </w:t>
      </w:r>
      <w:r w:rsidR="00BC1D3D" w:rsidRPr="00BC1D3D">
        <w:rPr>
          <w:sz w:val="26"/>
          <w:szCs w:val="26"/>
        </w:rPr>
        <w:t>của thế giới lưu chuyển trong tôi như chính máu của mì</w:t>
      </w:r>
      <w:r w:rsidRPr="00BC1D3D">
        <w:rPr>
          <w:sz w:val="26"/>
          <w:szCs w:val="26"/>
        </w:rPr>
        <w:t>nh. Tất cả đều khác nhau; nhưng tất cả cũng đều giống nhau. Hiện nay câu các</w:t>
      </w:r>
      <w:r w:rsidR="00BC1D3D" w:rsidRPr="00BC1D3D">
        <w:rPr>
          <w:sz w:val="26"/>
          <w:szCs w:val="26"/>
        </w:rPr>
        <w:t>h ngôn này không chỉ quen thuộc</w:t>
      </w:r>
      <w:r w:rsidRPr="00BC1D3D">
        <w:rPr>
          <w:sz w:val="26"/>
          <w:szCs w:val="26"/>
        </w:rPr>
        <w:t xml:space="preserve">, phổ biến ở nước Đức mà còn rất quen thuộc ở khắp Âu Châu. </w:t>
      </w:r>
    </w:p>
    <w:p w:rsidR="00A21C3C" w:rsidRPr="00BC1D3D" w:rsidRDefault="00A21C3C" w:rsidP="00BC1D3D">
      <w:pPr>
        <w:jc w:val="both"/>
        <w:rPr>
          <w:sz w:val="26"/>
          <w:szCs w:val="26"/>
        </w:rPr>
      </w:pPr>
      <w:r w:rsidRPr="00BC1D3D">
        <w:rPr>
          <w:sz w:val="26"/>
          <w:szCs w:val="26"/>
        </w:rPr>
        <w:t xml:space="preserve">                                                                   Thế Dũng </w:t>
      </w:r>
    </w:p>
    <w:p w:rsidR="00A21C3C" w:rsidRPr="00342F64" w:rsidRDefault="00A21C3C" w:rsidP="00BC1D3D">
      <w:pPr>
        <w:jc w:val="both"/>
        <w:rPr>
          <w:i/>
          <w:sz w:val="18"/>
          <w:szCs w:val="18"/>
        </w:rPr>
      </w:pPr>
      <w:r w:rsidRPr="00342F64">
        <w:rPr>
          <w:i/>
          <w:sz w:val="18"/>
          <w:szCs w:val="18"/>
        </w:rPr>
        <w:t>Những Thương hiệu của một hệ thống Nhà hàng nổi tiếng của người Vi</w:t>
      </w:r>
      <w:r w:rsidR="00342F64">
        <w:rPr>
          <w:i/>
          <w:sz w:val="18"/>
          <w:szCs w:val="18"/>
        </w:rPr>
        <w:t xml:space="preserve">ệt tại Đức </w:t>
      </w:r>
      <w:r w:rsidRPr="00342F64">
        <w:rPr>
          <w:i/>
          <w:sz w:val="18"/>
          <w:szCs w:val="18"/>
        </w:rPr>
        <w:t>(www.asiagourmet.de)</w:t>
      </w:r>
    </w:p>
    <w:p w:rsidR="00A21C3C" w:rsidRPr="00342F64" w:rsidRDefault="00A21C3C" w:rsidP="00BC1D3D">
      <w:pPr>
        <w:jc w:val="both"/>
        <w:rPr>
          <w:sz w:val="18"/>
          <w:szCs w:val="18"/>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Default="00A21C3C" w:rsidP="00BC1D3D">
      <w:pPr>
        <w:jc w:val="both"/>
        <w:rPr>
          <w:sz w:val="26"/>
          <w:szCs w:val="26"/>
        </w:rPr>
      </w:pPr>
    </w:p>
    <w:p w:rsidR="00BC1D3D" w:rsidRPr="00BC1D3D" w:rsidRDefault="00BC1D3D"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A21C3C" w:rsidRPr="00BC1D3D" w:rsidRDefault="00A21C3C" w:rsidP="00BC1D3D">
      <w:pPr>
        <w:jc w:val="both"/>
        <w:rPr>
          <w:sz w:val="26"/>
          <w:szCs w:val="26"/>
        </w:rPr>
      </w:pPr>
    </w:p>
    <w:p w:rsidR="006D1594" w:rsidRPr="00BC1D3D" w:rsidRDefault="006D1594" w:rsidP="00BC1D3D">
      <w:pPr>
        <w:jc w:val="both"/>
        <w:rPr>
          <w:sz w:val="26"/>
          <w:szCs w:val="26"/>
        </w:rPr>
      </w:pPr>
    </w:p>
    <w:sectPr w:rsidR="006D1594" w:rsidRPr="00BC1D3D" w:rsidSect="00E7516C">
      <w:foot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8E1" w:rsidRDefault="00E668E1" w:rsidP="00A63884">
      <w:r>
        <w:separator/>
      </w:r>
    </w:p>
  </w:endnote>
  <w:endnote w:type="continuationSeparator" w:id="0">
    <w:p w:rsidR="00E668E1" w:rsidRDefault="00E668E1" w:rsidP="00A638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831"/>
      <w:docPartObj>
        <w:docPartGallery w:val="Page Numbers (Bottom of Page)"/>
        <w:docPartUnique/>
      </w:docPartObj>
    </w:sdtPr>
    <w:sdtContent>
      <w:p w:rsidR="00A63884" w:rsidRDefault="007C1757">
        <w:pPr>
          <w:pStyle w:val="Fuzeile"/>
          <w:jc w:val="center"/>
        </w:pPr>
        <w:fldSimple w:instr=" PAGE   \* MERGEFORMAT ">
          <w:r w:rsidR="006256BF">
            <w:rPr>
              <w:noProof/>
            </w:rPr>
            <w:t>1</w:t>
          </w:r>
        </w:fldSimple>
      </w:p>
    </w:sdtContent>
  </w:sdt>
  <w:p w:rsidR="00A63884" w:rsidRDefault="00A6388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8E1" w:rsidRDefault="00E668E1" w:rsidP="00A63884">
      <w:r>
        <w:separator/>
      </w:r>
    </w:p>
  </w:footnote>
  <w:footnote w:type="continuationSeparator" w:id="0">
    <w:p w:rsidR="00E668E1" w:rsidRDefault="00E668E1" w:rsidP="00A638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08A"/>
    <w:multiLevelType w:val="hybridMultilevel"/>
    <w:tmpl w:val="E1866B0A"/>
    <w:lvl w:ilvl="0" w:tplc="4D2627E4">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6B75294B"/>
    <w:multiLevelType w:val="hybridMultilevel"/>
    <w:tmpl w:val="0B702E1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B30F60"/>
    <w:rsid w:val="00006DE9"/>
    <w:rsid w:val="0001707B"/>
    <w:rsid w:val="00043CC0"/>
    <w:rsid w:val="0005192E"/>
    <w:rsid w:val="00055CB4"/>
    <w:rsid w:val="0008162A"/>
    <w:rsid w:val="000B14D1"/>
    <w:rsid w:val="000D7620"/>
    <w:rsid w:val="000E5F8B"/>
    <w:rsid w:val="000F3C8F"/>
    <w:rsid w:val="00142F8E"/>
    <w:rsid w:val="00153A7E"/>
    <w:rsid w:val="001648AF"/>
    <w:rsid w:val="001728CE"/>
    <w:rsid w:val="001732EA"/>
    <w:rsid w:val="00180177"/>
    <w:rsid w:val="001839CF"/>
    <w:rsid w:val="001F7A47"/>
    <w:rsid w:val="0020479A"/>
    <w:rsid w:val="00207D5B"/>
    <w:rsid w:val="00214893"/>
    <w:rsid w:val="002510A6"/>
    <w:rsid w:val="002B4A78"/>
    <w:rsid w:val="002D6D0A"/>
    <w:rsid w:val="002F3C8F"/>
    <w:rsid w:val="003329E7"/>
    <w:rsid w:val="00333EE3"/>
    <w:rsid w:val="00342F64"/>
    <w:rsid w:val="00372F90"/>
    <w:rsid w:val="00394345"/>
    <w:rsid w:val="00394910"/>
    <w:rsid w:val="003B5358"/>
    <w:rsid w:val="003C2430"/>
    <w:rsid w:val="003D4DCA"/>
    <w:rsid w:val="00426240"/>
    <w:rsid w:val="0045081F"/>
    <w:rsid w:val="00464244"/>
    <w:rsid w:val="00485467"/>
    <w:rsid w:val="004930A0"/>
    <w:rsid w:val="004E2FE2"/>
    <w:rsid w:val="004E308C"/>
    <w:rsid w:val="004F0273"/>
    <w:rsid w:val="00507BED"/>
    <w:rsid w:val="00535496"/>
    <w:rsid w:val="00535D2B"/>
    <w:rsid w:val="00540CFC"/>
    <w:rsid w:val="005430CB"/>
    <w:rsid w:val="00566372"/>
    <w:rsid w:val="00573642"/>
    <w:rsid w:val="00575206"/>
    <w:rsid w:val="005D044C"/>
    <w:rsid w:val="005E7B10"/>
    <w:rsid w:val="00605D51"/>
    <w:rsid w:val="006256BF"/>
    <w:rsid w:val="006444AC"/>
    <w:rsid w:val="006457D8"/>
    <w:rsid w:val="00654B13"/>
    <w:rsid w:val="006765CA"/>
    <w:rsid w:val="00696D21"/>
    <w:rsid w:val="006D1594"/>
    <w:rsid w:val="006E2350"/>
    <w:rsid w:val="006E6B67"/>
    <w:rsid w:val="00702F4B"/>
    <w:rsid w:val="00703A1D"/>
    <w:rsid w:val="00707BFA"/>
    <w:rsid w:val="007376F3"/>
    <w:rsid w:val="00755925"/>
    <w:rsid w:val="007636A1"/>
    <w:rsid w:val="00780253"/>
    <w:rsid w:val="00782064"/>
    <w:rsid w:val="00796B89"/>
    <w:rsid w:val="007A2380"/>
    <w:rsid w:val="007B7136"/>
    <w:rsid w:val="007C1757"/>
    <w:rsid w:val="008029AC"/>
    <w:rsid w:val="00810299"/>
    <w:rsid w:val="00824C43"/>
    <w:rsid w:val="00846E3C"/>
    <w:rsid w:val="00877421"/>
    <w:rsid w:val="008A0993"/>
    <w:rsid w:val="008A7F09"/>
    <w:rsid w:val="008C6FF8"/>
    <w:rsid w:val="008E60A3"/>
    <w:rsid w:val="008F2535"/>
    <w:rsid w:val="008F6B49"/>
    <w:rsid w:val="00901FE0"/>
    <w:rsid w:val="009030AD"/>
    <w:rsid w:val="00934CB1"/>
    <w:rsid w:val="00985C1F"/>
    <w:rsid w:val="00991F17"/>
    <w:rsid w:val="009920AA"/>
    <w:rsid w:val="009A1069"/>
    <w:rsid w:val="009A4B26"/>
    <w:rsid w:val="009C7B69"/>
    <w:rsid w:val="00A17C8B"/>
    <w:rsid w:val="00A21C3C"/>
    <w:rsid w:val="00A40004"/>
    <w:rsid w:val="00A63884"/>
    <w:rsid w:val="00A655C6"/>
    <w:rsid w:val="00A7740E"/>
    <w:rsid w:val="00A90302"/>
    <w:rsid w:val="00AB675E"/>
    <w:rsid w:val="00AB7DB4"/>
    <w:rsid w:val="00AD25E7"/>
    <w:rsid w:val="00AE72CE"/>
    <w:rsid w:val="00B11275"/>
    <w:rsid w:val="00B2284E"/>
    <w:rsid w:val="00B30F60"/>
    <w:rsid w:val="00B403D3"/>
    <w:rsid w:val="00B466A4"/>
    <w:rsid w:val="00B561D8"/>
    <w:rsid w:val="00B56742"/>
    <w:rsid w:val="00B57A15"/>
    <w:rsid w:val="00B85269"/>
    <w:rsid w:val="00BA3FFA"/>
    <w:rsid w:val="00BB1895"/>
    <w:rsid w:val="00BB26B2"/>
    <w:rsid w:val="00BC1D3D"/>
    <w:rsid w:val="00BF199C"/>
    <w:rsid w:val="00CC3EAB"/>
    <w:rsid w:val="00CD4968"/>
    <w:rsid w:val="00CE51BC"/>
    <w:rsid w:val="00D32525"/>
    <w:rsid w:val="00D74A18"/>
    <w:rsid w:val="00D9499E"/>
    <w:rsid w:val="00D962B7"/>
    <w:rsid w:val="00DC01BF"/>
    <w:rsid w:val="00DC0CBC"/>
    <w:rsid w:val="00DC0DDF"/>
    <w:rsid w:val="00DC5F23"/>
    <w:rsid w:val="00DD2009"/>
    <w:rsid w:val="00DE1A26"/>
    <w:rsid w:val="00E013D0"/>
    <w:rsid w:val="00E01E65"/>
    <w:rsid w:val="00E15797"/>
    <w:rsid w:val="00E6596E"/>
    <w:rsid w:val="00E668E1"/>
    <w:rsid w:val="00E6790F"/>
    <w:rsid w:val="00E7516C"/>
    <w:rsid w:val="00F0117B"/>
    <w:rsid w:val="00F24A97"/>
    <w:rsid w:val="00F26DBA"/>
    <w:rsid w:val="00F770CB"/>
    <w:rsid w:val="00F824A2"/>
    <w:rsid w:val="00F972BC"/>
    <w:rsid w:val="00FF1F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0F60"/>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30F60"/>
    <w:pPr>
      <w:keepNext/>
      <w:outlineLvl w:val="0"/>
    </w:pPr>
    <w:rPr>
      <w:rFonts w:ascii=".VnTime" w:hAnsi=".VnTime"/>
      <w:sz w:val="28"/>
    </w:rPr>
  </w:style>
  <w:style w:type="paragraph" w:styleId="berschrift4">
    <w:name w:val="heading 4"/>
    <w:basedOn w:val="Standard"/>
    <w:next w:val="Standard"/>
    <w:link w:val="berschrift4Zchn"/>
    <w:qFormat/>
    <w:rsid w:val="00B30F60"/>
    <w:pPr>
      <w:keepNext/>
      <w:outlineLvl w:val="3"/>
    </w:pPr>
    <w:rPr>
      <w:rFonts w:ascii=".VnTime" w:hAnsi=".VnTime"/>
      <w:i/>
      <w:iCs/>
      <w:szCs w:val="24"/>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30F60"/>
    <w:rPr>
      <w:rFonts w:ascii=".VnTime" w:eastAsia="Times New Roman" w:hAnsi=".VnTime" w:cs="Times New Roman"/>
      <w:sz w:val="28"/>
      <w:szCs w:val="20"/>
      <w:lang w:eastAsia="de-DE"/>
    </w:rPr>
  </w:style>
  <w:style w:type="character" w:customStyle="1" w:styleId="berschrift4Zchn">
    <w:name w:val="Überschrift 4 Zchn"/>
    <w:basedOn w:val="Absatz-Standardschriftart"/>
    <w:link w:val="berschrift4"/>
    <w:rsid w:val="00B30F60"/>
    <w:rPr>
      <w:rFonts w:ascii=".VnTime" w:eastAsia="Times New Roman" w:hAnsi=".VnTime" w:cs="Times New Roman"/>
      <w:i/>
      <w:iCs/>
      <w:sz w:val="20"/>
      <w:szCs w:val="24"/>
      <w:lang w:val="fr-FR" w:eastAsia="de-DE"/>
    </w:rPr>
  </w:style>
  <w:style w:type="paragraph" w:styleId="Textkrper">
    <w:name w:val="Body Text"/>
    <w:basedOn w:val="Standard"/>
    <w:link w:val="TextkrperZchn"/>
    <w:rsid w:val="00B30F60"/>
    <w:rPr>
      <w:rFonts w:ascii=".VnTime" w:hAnsi=".VnTime"/>
      <w:sz w:val="28"/>
      <w:lang w:val="fr-FR"/>
    </w:rPr>
  </w:style>
  <w:style w:type="character" w:customStyle="1" w:styleId="TextkrperZchn">
    <w:name w:val="Textkörper Zchn"/>
    <w:basedOn w:val="Absatz-Standardschriftart"/>
    <w:link w:val="Textkrper"/>
    <w:rsid w:val="00B30F60"/>
    <w:rPr>
      <w:rFonts w:ascii=".VnTime" w:eastAsia="Times New Roman" w:hAnsi=".VnTime" w:cs="Times New Roman"/>
      <w:sz w:val="28"/>
      <w:szCs w:val="20"/>
      <w:lang w:val="fr-FR" w:eastAsia="de-DE"/>
    </w:rPr>
  </w:style>
  <w:style w:type="paragraph" w:styleId="Textkrper2">
    <w:name w:val="Body Text 2"/>
    <w:basedOn w:val="Standard"/>
    <w:link w:val="Textkrper2Zchn"/>
    <w:uiPriority w:val="99"/>
    <w:rsid w:val="00B30F60"/>
    <w:pPr>
      <w:jc w:val="both"/>
    </w:pPr>
    <w:rPr>
      <w:rFonts w:ascii=".VnTime" w:hAnsi=".VnTime"/>
      <w:lang w:val="en-GB"/>
    </w:rPr>
  </w:style>
  <w:style w:type="character" w:customStyle="1" w:styleId="Textkrper2Zchn">
    <w:name w:val="Textkörper 2 Zchn"/>
    <w:basedOn w:val="Absatz-Standardschriftart"/>
    <w:link w:val="Textkrper2"/>
    <w:uiPriority w:val="99"/>
    <w:rsid w:val="00B30F60"/>
    <w:rPr>
      <w:rFonts w:ascii=".VnTime" w:eastAsia="Times New Roman" w:hAnsi=".VnTime" w:cs="Times New Roman"/>
      <w:sz w:val="20"/>
      <w:szCs w:val="20"/>
      <w:lang w:val="en-GB" w:eastAsia="de-DE"/>
    </w:rPr>
  </w:style>
  <w:style w:type="paragraph" w:styleId="Textkrper3">
    <w:name w:val="Body Text 3"/>
    <w:basedOn w:val="Standard"/>
    <w:link w:val="Textkrper3Zchn"/>
    <w:uiPriority w:val="99"/>
    <w:rsid w:val="00B30F60"/>
    <w:pPr>
      <w:jc w:val="both"/>
    </w:pPr>
    <w:rPr>
      <w:rFonts w:ascii=".VnTime" w:hAnsi=".VnTime"/>
      <w:sz w:val="24"/>
      <w:lang w:val="en-GB"/>
    </w:rPr>
  </w:style>
  <w:style w:type="character" w:customStyle="1" w:styleId="Textkrper3Zchn">
    <w:name w:val="Textkörper 3 Zchn"/>
    <w:basedOn w:val="Absatz-Standardschriftart"/>
    <w:link w:val="Textkrper3"/>
    <w:uiPriority w:val="99"/>
    <w:rsid w:val="00B30F60"/>
    <w:rPr>
      <w:rFonts w:ascii=".VnTime" w:eastAsia="Times New Roman" w:hAnsi=".VnTime" w:cs="Times New Roman"/>
      <w:sz w:val="24"/>
      <w:szCs w:val="20"/>
      <w:lang w:val="en-GB" w:eastAsia="de-DE"/>
    </w:rPr>
  </w:style>
  <w:style w:type="paragraph" w:styleId="StandardWeb">
    <w:name w:val="Normal (Web)"/>
    <w:basedOn w:val="Standard"/>
    <w:uiPriority w:val="99"/>
    <w:unhideWhenUsed/>
    <w:rsid w:val="00B30F60"/>
    <w:pPr>
      <w:spacing w:before="100" w:beforeAutospacing="1" w:after="100" w:afterAutospacing="1"/>
    </w:pPr>
    <w:rPr>
      <w:color w:val="663300"/>
      <w:sz w:val="24"/>
      <w:szCs w:val="24"/>
    </w:rPr>
  </w:style>
  <w:style w:type="character" w:styleId="Fett">
    <w:name w:val="Strong"/>
    <w:basedOn w:val="Absatz-Standardschriftart"/>
    <w:uiPriority w:val="22"/>
    <w:qFormat/>
    <w:rsid w:val="00B30F60"/>
    <w:rPr>
      <w:b/>
      <w:bCs/>
    </w:rPr>
  </w:style>
  <w:style w:type="paragraph" w:styleId="Kopfzeile">
    <w:name w:val="header"/>
    <w:basedOn w:val="Standard"/>
    <w:link w:val="KopfzeileZchn"/>
    <w:uiPriority w:val="99"/>
    <w:semiHidden/>
    <w:unhideWhenUsed/>
    <w:rsid w:val="00A63884"/>
    <w:pPr>
      <w:tabs>
        <w:tab w:val="center" w:pos="4536"/>
        <w:tab w:val="right" w:pos="9072"/>
      </w:tabs>
    </w:pPr>
  </w:style>
  <w:style w:type="character" w:customStyle="1" w:styleId="KopfzeileZchn">
    <w:name w:val="Kopfzeile Zchn"/>
    <w:basedOn w:val="Absatz-Standardschriftart"/>
    <w:link w:val="Kopfzeile"/>
    <w:uiPriority w:val="99"/>
    <w:semiHidden/>
    <w:rsid w:val="00A63884"/>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A63884"/>
    <w:pPr>
      <w:tabs>
        <w:tab w:val="center" w:pos="4536"/>
        <w:tab w:val="right" w:pos="9072"/>
      </w:tabs>
    </w:pPr>
  </w:style>
  <w:style w:type="character" w:customStyle="1" w:styleId="FuzeileZchn">
    <w:name w:val="Fußzeile Zchn"/>
    <w:basedOn w:val="Absatz-Standardschriftart"/>
    <w:link w:val="Fuzeile"/>
    <w:uiPriority w:val="99"/>
    <w:rsid w:val="00A63884"/>
    <w:rPr>
      <w:rFonts w:ascii="Times New Roman" w:eastAsia="Times New Roman" w:hAnsi="Times New Roman" w:cs="Times New Roman"/>
      <w:sz w:val="20"/>
      <w:szCs w:val="20"/>
      <w:lang w:eastAsia="de-DE"/>
    </w:rPr>
  </w:style>
  <w:style w:type="character" w:styleId="Hyperlink">
    <w:name w:val="Hyperlink"/>
    <w:basedOn w:val="Absatz-Standardschriftart"/>
    <w:uiPriority w:val="99"/>
    <w:unhideWhenUsed/>
    <w:rsid w:val="00DC0DDF"/>
    <w:rPr>
      <w:color w:val="0000FF" w:themeColor="hyperlink"/>
      <w:u w:val="single"/>
    </w:rPr>
  </w:style>
  <w:style w:type="paragraph" w:styleId="Sprechblasentext">
    <w:name w:val="Balloon Text"/>
    <w:basedOn w:val="Standard"/>
    <w:link w:val="SprechblasentextZchn"/>
    <w:uiPriority w:val="99"/>
    <w:semiHidden/>
    <w:unhideWhenUsed/>
    <w:rsid w:val="00625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56BF"/>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1071</Words>
  <Characters>6751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Dung</dc:creator>
  <cp:lastModifiedBy>The Dung</cp:lastModifiedBy>
  <cp:revision>7</cp:revision>
  <cp:lastPrinted>2012-08-09T08:01:00Z</cp:lastPrinted>
  <dcterms:created xsi:type="dcterms:W3CDTF">2012-09-17T08:20:00Z</dcterms:created>
  <dcterms:modified xsi:type="dcterms:W3CDTF">2012-10-06T12:01:00Z</dcterms:modified>
</cp:coreProperties>
</file>